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8" w:rsidRDefault="00CE3D98" w:rsidP="0077015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吉林省长春铁路运输中级法院</w:t>
      </w:r>
    </w:p>
    <w:p w:rsidR="00770157" w:rsidRPr="001068A9" w:rsidRDefault="00770157" w:rsidP="0077015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068A9">
        <w:rPr>
          <w:rFonts w:asciiTheme="majorEastAsia" w:eastAsiaTheme="majorEastAsia" w:hAnsiTheme="majorEastAsia" w:hint="eastAsia"/>
          <w:b/>
          <w:sz w:val="44"/>
          <w:szCs w:val="44"/>
        </w:rPr>
        <w:t>关于对已上网裁判文书开展质量</w:t>
      </w:r>
    </w:p>
    <w:p w:rsidR="00770157" w:rsidRPr="001068A9" w:rsidRDefault="00CE3D98" w:rsidP="0077015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抽查工作的报告</w:t>
      </w:r>
    </w:p>
    <w:p w:rsidR="00770157" w:rsidRDefault="00770157" w:rsidP="0077015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70157" w:rsidRDefault="009E1DC1" w:rsidP="009E1DC1">
      <w:pPr>
        <w:ind w:firstLineChars="200" w:firstLine="64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9E1DC1">
        <w:rPr>
          <w:rFonts w:ascii="仿宋_GB2312" w:eastAsia="仿宋_GB2312" w:hAnsiTheme="majorEastAsia" w:hint="eastAsia"/>
          <w:sz w:val="32"/>
          <w:szCs w:val="32"/>
        </w:rPr>
        <w:t>根据中央、省委和</w:t>
      </w:r>
      <w:r>
        <w:rPr>
          <w:rFonts w:ascii="仿宋_GB2312" w:eastAsia="仿宋_GB2312" w:hAnsiTheme="majorEastAsia" w:hint="eastAsia"/>
          <w:sz w:val="32"/>
          <w:szCs w:val="32"/>
        </w:rPr>
        <w:t>省高院“不忘初心、牢记使命”主体教育工作部署要求，按照《长铁中院“规范司法行为，转变司法作风”专项整治活动方案》的具体安排，长铁中院审管办对铁路两级法院2019年已上网裁判文书的质量进行抽查，重点整治裁判文书制作不规范、质量不高、甚至出现低级文字错误等行为。</w:t>
      </w:r>
    </w:p>
    <w:p w:rsidR="00775F5E" w:rsidRPr="00775F5E" w:rsidRDefault="00775F5E" w:rsidP="009E1DC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75F5E">
        <w:rPr>
          <w:rFonts w:ascii="黑体" w:eastAsia="黑体" w:hAnsi="黑体" w:hint="eastAsia"/>
          <w:sz w:val="32"/>
          <w:szCs w:val="32"/>
        </w:rPr>
        <w:t>一、抽查结果</w:t>
      </w:r>
    </w:p>
    <w:p w:rsidR="009E1DC1" w:rsidRDefault="009E1DC1" w:rsidP="009E1DC1">
      <w:pPr>
        <w:ind w:firstLineChars="200" w:firstLine="640"/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中院审管办</w:t>
      </w:r>
      <w:r w:rsidR="00B6169D">
        <w:rPr>
          <w:rFonts w:ascii="仿宋_GB2312" w:eastAsia="仿宋_GB2312" w:hAnsiTheme="majorEastAsia" w:hint="eastAsia"/>
          <w:sz w:val="32"/>
          <w:szCs w:val="32"/>
        </w:rPr>
        <w:t>通过中国裁判</w:t>
      </w:r>
      <w:proofErr w:type="gramStart"/>
      <w:r w:rsidR="00B6169D">
        <w:rPr>
          <w:rFonts w:ascii="仿宋_GB2312" w:eastAsia="仿宋_GB2312" w:hAnsiTheme="majorEastAsia" w:hint="eastAsia"/>
          <w:sz w:val="32"/>
          <w:szCs w:val="32"/>
        </w:rPr>
        <w:t>文书网</w:t>
      </w:r>
      <w:proofErr w:type="gramEnd"/>
      <w:r w:rsidR="00B6169D">
        <w:rPr>
          <w:rFonts w:ascii="仿宋_GB2312" w:eastAsia="仿宋_GB2312" w:hAnsiTheme="majorEastAsia" w:hint="eastAsia"/>
          <w:sz w:val="32"/>
          <w:szCs w:val="32"/>
        </w:rPr>
        <w:t>后台进行数据抽取，</w:t>
      </w:r>
      <w:proofErr w:type="gramStart"/>
      <w:r w:rsidR="00B6169D">
        <w:rPr>
          <w:rFonts w:ascii="仿宋_GB2312" w:eastAsia="仿宋_GB2312" w:hAnsiTheme="majorEastAsia" w:hint="eastAsia"/>
          <w:sz w:val="32"/>
          <w:szCs w:val="32"/>
        </w:rPr>
        <w:t>通过聚法裁判</w:t>
      </w:r>
      <w:proofErr w:type="gramEnd"/>
      <w:r w:rsidR="00B6169D">
        <w:rPr>
          <w:rFonts w:ascii="仿宋_GB2312" w:eastAsia="仿宋_GB2312" w:hAnsiTheme="majorEastAsia" w:hint="eastAsia"/>
          <w:sz w:val="32"/>
          <w:szCs w:val="32"/>
        </w:rPr>
        <w:t>文书云体检系统进行质量检测，对</w:t>
      </w:r>
      <w:r>
        <w:rPr>
          <w:rFonts w:ascii="仿宋_GB2312" w:eastAsia="仿宋_GB2312" w:hAnsiTheme="majorEastAsia" w:hint="eastAsia"/>
          <w:sz w:val="32"/>
          <w:szCs w:val="32"/>
        </w:rPr>
        <w:t xml:space="preserve">5家基层法院共15 </w:t>
      </w:r>
      <w:r w:rsidR="00B6169D">
        <w:rPr>
          <w:rFonts w:ascii="仿宋_GB2312" w:eastAsia="仿宋_GB2312" w:hAnsiTheme="majorEastAsia" w:hint="eastAsia"/>
          <w:sz w:val="32"/>
          <w:szCs w:val="32"/>
        </w:rPr>
        <w:t>篇已上网裁判文书进行抽查</w:t>
      </w:r>
      <w:r w:rsidR="00775F5E">
        <w:rPr>
          <w:rFonts w:ascii="仿宋_GB2312" w:eastAsia="仿宋_GB2312" w:hAnsiTheme="majorEastAsia" w:hint="eastAsia"/>
          <w:sz w:val="32"/>
          <w:szCs w:val="32"/>
        </w:rPr>
        <w:t>，</w:t>
      </w:r>
      <w:r w:rsidR="00B6169D">
        <w:rPr>
          <w:rFonts w:ascii="仿宋_GB2312" w:eastAsia="仿宋_GB2312" w:hAnsiTheme="majorEastAsia" w:hint="eastAsia"/>
          <w:sz w:val="32"/>
          <w:szCs w:val="32"/>
        </w:rPr>
        <w:t>对中院</w:t>
      </w:r>
      <w:r>
        <w:rPr>
          <w:rFonts w:ascii="仿宋_GB2312" w:eastAsia="仿宋_GB2312" w:hAnsiTheme="majorEastAsia" w:hint="eastAsia"/>
          <w:sz w:val="32"/>
          <w:szCs w:val="32"/>
        </w:rPr>
        <w:t>共16篇已上网裁判文书进行了普查。</w:t>
      </w:r>
      <w:r w:rsidR="00B6169D">
        <w:rPr>
          <w:rFonts w:ascii="仿宋_GB2312" w:eastAsia="仿宋_GB2312" w:hAnsiTheme="majorEastAsia" w:hint="eastAsia"/>
          <w:sz w:val="32"/>
          <w:szCs w:val="32"/>
        </w:rPr>
        <w:t>各院检测结果均达到了云体检系统的满分标准，无格式不规范、低级文字错误等行为，部分裁判文书中地址隐名不符合标准，望各院注意。</w:t>
      </w:r>
    </w:p>
    <w:p w:rsidR="00775F5E" w:rsidRPr="00775F5E" w:rsidRDefault="00775F5E" w:rsidP="009E1DC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75F5E">
        <w:rPr>
          <w:rFonts w:ascii="黑体" w:eastAsia="黑体" w:hAnsi="黑体" w:hint="eastAsia"/>
          <w:sz w:val="32"/>
          <w:szCs w:val="32"/>
        </w:rPr>
        <w:t>二、下一步工作的意见建议</w:t>
      </w:r>
    </w:p>
    <w:p w:rsidR="00775F5E" w:rsidRDefault="00B6169D" w:rsidP="009E1DC1">
      <w:pPr>
        <w:ind w:firstLineChars="200" w:firstLine="640"/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在两级法院统一部署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安装聚法裁判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文书云体检系统后，两级法院裁判文书质量在不断提高，</w:t>
      </w:r>
      <w:r w:rsidR="001068A9">
        <w:rPr>
          <w:rFonts w:ascii="仿宋_GB2312" w:eastAsia="仿宋_GB2312" w:hAnsiTheme="majorEastAsia" w:hint="eastAsia"/>
          <w:sz w:val="32"/>
          <w:szCs w:val="32"/>
        </w:rPr>
        <w:t>云体检系统</w:t>
      </w:r>
      <w:r>
        <w:rPr>
          <w:rFonts w:ascii="仿宋_GB2312" w:eastAsia="仿宋_GB2312" w:hAnsiTheme="majorEastAsia" w:hint="eastAsia"/>
          <w:sz w:val="32"/>
          <w:szCs w:val="32"/>
        </w:rPr>
        <w:t>也收到了各位法官的好评。</w:t>
      </w:r>
    </w:p>
    <w:p w:rsidR="00B6169D" w:rsidRPr="00B6169D" w:rsidRDefault="001068A9" w:rsidP="009E1DC1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在聚法裁判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文书云体检系统的半年体检报告中显示，个</w:t>
      </w:r>
      <w:r>
        <w:rPr>
          <w:rFonts w:ascii="仿宋_GB2312" w:eastAsia="仿宋_GB2312" w:hAnsiTheme="majorEastAsia" w:hint="eastAsia"/>
          <w:sz w:val="32"/>
          <w:szCs w:val="32"/>
        </w:rPr>
        <w:lastRenderedPageBreak/>
        <w:t>别法院存在一些问题，例如：未写立案日期、法律术语中的错别字、</w:t>
      </w:r>
      <w:r w:rsidR="00775F5E">
        <w:rPr>
          <w:rFonts w:ascii="仿宋_GB2312" w:eastAsia="仿宋_GB2312" w:hAnsiTheme="majorEastAsia" w:hint="eastAsia"/>
          <w:sz w:val="32"/>
          <w:szCs w:val="32"/>
        </w:rPr>
        <w:t>适用法律程序错误、同音错别字、法律法规及司法解释名称错误等问题。建议</w:t>
      </w:r>
      <w:r>
        <w:rPr>
          <w:rFonts w:ascii="仿宋_GB2312" w:eastAsia="仿宋_GB2312" w:hAnsiTheme="majorEastAsia" w:hint="eastAsia"/>
          <w:sz w:val="32"/>
          <w:szCs w:val="32"/>
        </w:rPr>
        <w:t>各院</w:t>
      </w:r>
      <w:r w:rsidR="00775F5E">
        <w:rPr>
          <w:rFonts w:ascii="仿宋_GB2312" w:eastAsia="仿宋_GB2312" w:hAnsiTheme="majorEastAsia" w:hint="eastAsia"/>
          <w:sz w:val="32"/>
          <w:szCs w:val="32"/>
        </w:rPr>
        <w:t>各审判团队</w:t>
      </w:r>
      <w:r>
        <w:rPr>
          <w:rFonts w:ascii="仿宋_GB2312" w:eastAsia="仿宋_GB2312" w:hAnsiTheme="majorEastAsia" w:hint="eastAsia"/>
          <w:sz w:val="32"/>
          <w:szCs w:val="32"/>
        </w:rPr>
        <w:t>形成书记员、法官助理、法官三级评查</w:t>
      </w:r>
      <w:r w:rsidR="00CE3D98">
        <w:rPr>
          <w:rFonts w:ascii="仿宋_GB2312" w:eastAsia="仿宋_GB2312" w:hAnsiTheme="majorEastAsia" w:hint="eastAsia"/>
          <w:sz w:val="32"/>
          <w:szCs w:val="32"/>
        </w:rPr>
        <w:t>校对</w:t>
      </w:r>
      <w:r>
        <w:rPr>
          <w:rFonts w:ascii="仿宋_GB2312" w:eastAsia="仿宋_GB2312" w:hAnsiTheme="majorEastAsia" w:hint="eastAsia"/>
          <w:sz w:val="32"/>
          <w:szCs w:val="32"/>
        </w:rPr>
        <w:t>的工作机制，杜绝以上现象</w:t>
      </w:r>
      <w:r w:rsidR="00CE3D98">
        <w:rPr>
          <w:rFonts w:ascii="仿宋_GB2312" w:eastAsia="仿宋_GB2312" w:hAnsiTheme="majorEastAsia" w:hint="eastAsia"/>
          <w:sz w:val="32"/>
          <w:szCs w:val="32"/>
        </w:rPr>
        <w:t>的</w:t>
      </w:r>
      <w:r>
        <w:rPr>
          <w:rFonts w:ascii="仿宋_GB2312" w:eastAsia="仿宋_GB2312" w:hAnsiTheme="majorEastAsia" w:hint="eastAsia"/>
          <w:sz w:val="32"/>
          <w:szCs w:val="32"/>
        </w:rPr>
        <w:t>发生。</w:t>
      </w:r>
      <w:r w:rsidR="00775F5E">
        <w:rPr>
          <w:rFonts w:ascii="仿宋_GB2312" w:eastAsia="仿宋_GB2312" w:hAnsiTheme="majorEastAsia" w:hint="eastAsia"/>
          <w:sz w:val="32"/>
          <w:szCs w:val="32"/>
        </w:rPr>
        <w:t>同时，要</w:t>
      </w:r>
      <w:proofErr w:type="gramStart"/>
      <w:r w:rsidR="00775F5E">
        <w:rPr>
          <w:rFonts w:ascii="仿宋_GB2312" w:eastAsia="仿宋_GB2312" w:hAnsiTheme="majorEastAsia" w:hint="eastAsia"/>
          <w:sz w:val="32"/>
          <w:szCs w:val="32"/>
        </w:rPr>
        <w:t>应用好云体检</w:t>
      </w:r>
      <w:proofErr w:type="gramEnd"/>
      <w:r w:rsidR="00775F5E">
        <w:rPr>
          <w:rFonts w:ascii="仿宋_GB2312" w:eastAsia="仿宋_GB2312" w:hAnsiTheme="majorEastAsia" w:hint="eastAsia"/>
          <w:sz w:val="32"/>
          <w:szCs w:val="32"/>
        </w:rPr>
        <w:t>系统，并</w:t>
      </w:r>
      <w:r w:rsidR="00775F5E" w:rsidRPr="00775F5E">
        <w:rPr>
          <w:rFonts w:ascii="仿宋_GB2312" w:eastAsia="仿宋_GB2312" w:hAnsiTheme="majorEastAsia" w:hint="eastAsia"/>
          <w:sz w:val="32"/>
          <w:szCs w:val="32"/>
        </w:rPr>
        <w:t>及时提出问题，进行反馈</w:t>
      </w:r>
      <w:r w:rsidR="00775F5E">
        <w:rPr>
          <w:rFonts w:ascii="仿宋_GB2312" w:eastAsia="仿宋_GB2312" w:hAnsiTheme="majorEastAsia" w:hint="eastAsia"/>
          <w:sz w:val="32"/>
          <w:szCs w:val="32"/>
        </w:rPr>
        <w:t>，一方面有效提高软件鉴别能力；另一方面真正提高文书撰写能力，确保少出错、</w:t>
      </w:r>
      <w:bookmarkStart w:id="0" w:name="_GoBack"/>
      <w:bookmarkEnd w:id="0"/>
      <w:r w:rsidR="00775F5E" w:rsidRPr="00775F5E">
        <w:rPr>
          <w:rFonts w:ascii="仿宋_GB2312" w:eastAsia="仿宋_GB2312" w:hAnsiTheme="majorEastAsia" w:hint="eastAsia"/>
          <w:sz w:val="32"/>
          <w:szCs w:val="32"/>
        </w:rPr>
        <w:t>不出错。</w:t>
      </w:r>
    </w:p>
    <w:p w:rsidR="00D44702" w:rsidRPr="00770157" w:rsidRDefault="00D44702">
      <w:pPr>
        <w:rPr>
          <w:rFonts w:ascii="仿宋_GB2312" w:eastAsia="仿宋_GB2312"/>
          <w:sz w:val="32"/>
          <w:szCs w:val="32"/>
        </w:rPr>
      </w:pPr>
    </w:p>
    <w:sectPr w:rsidR="00D44702" w:rsidRPr="00770157" w:rsidSect="006B6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AB" w:rsidRDefault="006127AB" w:rsidP="00CE3D98">
      <w:r>
        <w:separator/>
      </w:r>
    </w:p>
  </w:endnote>
  <w:endnote w:type="continuationSeparator" w:id="0">
    <w:p w:rsidR="006127AB" w:rsidRDefault="006127AB" w:rsidP="00CE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AB" w:rsidRDefault="006127AB" w:rsidP="00CE3D98">
      <w:r>
        <w:separator/>
      </w:r>
    </w:p>
  </w:footnote>
  <w:footnote w:type="continuationSeparator" w:id="0">
    <w:p w:rsidR="006127AB" w:rsidRDefault="006127AB" w:rsidP="00CE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F4B"/>
    <w:rsid w:val="001068A9"/>
    <w:rsid w:val="00333ECE"/>
    <w:rsid w:val="00385133"/>
    <w:rsid w:val="00521F4B"/>
    <w:rsid w:val="006127AB"/>
    <w:rsid w:val="006B6E5C"/>
    <w:rsid w:val="00770157"/>
    <w:rsid w:val="00775F5E"/>
    <w:rsid w:val="009E1DC1"/>
    <w:rsid w:val="009E5EC7"/>
    <w:rsid w:val="00AD56F6"/>
    <w:rsid w:val="00B6169D"/>
    <w:rsid w:val="00CE3D98"/>
    <w:rsid w:val="00D174C4"/>
    <w:rsid w:val="00D44702"/>
    <w:rsid w:val="00D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E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5E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3D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3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3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刘浩</cp:lastModifiedBy>
  <cp:revision>6</cp:revision>
  <dcterms:created xsi:type="dcterms:W3CDTF">2019-08-19T05:36:00Z</dcterms:created>
  <dcterms:modified xsi:type="dcterms:W3CDTF">2019-08-19T09:07:00Z</dcterms:modified>
</cp:coreProperties>
</file>